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37C94" w14:textId="77777777" w:rsidR="00D02AFF" w:rsidRPr="00D02AFF" w:rsidRDefault="00D02AFF" w:rsidP="00D02AF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02AFF">
        <w:rPr>
          <w:rFonts w:ascii="Arial" w:hAnsi="Arial" w:cs="Arial"/>
          <w:b/>
          <w:bCs/>
          <w:sz w:val="24"/>
          <w:szCs w:val="24"/>
        </w:rPr>
        <w:t>Modèle</w:t>
      </w:r>
      <w:proofErr w:type="spellEnd"/>
      <w:r w:rsidRPr="00D02AF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D02AFF">
        <w:rPr>
          <w:rFonts w:ascii="Arial" w:hAnsi="Arial" w:cs="Arial"/>
          <w:b/>
          <w:bCs/>
          <w:sz w:val="24"/>
          <w:szCs w:val="24"/>
        </w:rPr>
        <w:t>résolution</w:t>
      </w:r>
      <w:proofErr w:type="spellEnd"/>
    </w:p>
    <w:p w14:paraId="1D7F1182" w14:textId="77777777" w:rsidR="00D02AFF" w:rsidRPr="00D02AFF" w:rsidRDefault="00D02AFF" w:rsidP="00D02AF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CF769A" w14:textId="484D7833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</w:t>
      </w:r>
      <w:r w:rsidR="00281A3D">
        <w:rPr>
          <w:rFonts w:ascii="Arial" w:hAnsi="Arial" w:cs="Arial"/>
          <w:sz w:val="24"/>
          <w:szCs w:val="24"/>
        </w:rPr>
        <w:t>]</w:t>
      </w:r>
    </w:p>
    <w:p w14:paraId="6805CBA2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4161EFF3" w14:textId="5F0920DB" w:rsid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02AFF">
        <w:rPr>
          <w:rFonts w:ascii="Arial" w:hAnsi="Arial" w:cs="Arial"/>
          <w:sz w:val="24"/>
          <w:szCs w:val="24"/>
        </w:rPr>
        <w:t>Résolution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(politiques) </w:t>
      </w:r>
      <w:proofErr w:type="spellStart"/>
      <w:r w:rsidRPr="00D02AFF">
        <w:rPr>
          <w:rFonts w:ascii="Arial" w:hAnsi="Arial" w:cs="Arial"/>
          <w:sz w:val="24"/>
          <w:szCs w:val="24"/>
        </w:rPr>
        <w:t>Objet</w:t>
      </w:r>
      <w:proofErr w:type="spellEnd"/>
      <w:r w:rsidRPr="00D02AFF">
        <w:rPr>
          <w:rFonts w:ascii="Arial" w:hAnsi="Arial" w:cs="Arial"/>
          <w:sz w:val="24"/>
          <w:szCs w:val="24"/>
        </w:rPr>
        <w:t>: Pensions</w:t>
      </w:r>
      <w:r>
        <w:rPr>
          <w:rFonts w:ascii="Arial" w:hAnsi="Arial" w:cs="Arial"/>
          <w:sz w:val="24"/>
          <w:szCs w:val="24"/>
        </w:rPr>
        <w:t xml:space="preserve"> (example)</w:t>
      </w:r>
    </w:p>
    <w:p w14:paraId="7C3E53B6" w14:textId="77777777" w:rsidR="00281A3D" w:rsidRPr="00D02AFF" w:rsidRDefault="00281A3D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653F1EE8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41919E1F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r w:rsidRPr="00D02AFF">
        <w:rPr>
          <w:rFonts w:ascii="Arial" w:hAnsi="Arial" w:cs="Arial"/>
          <w:sz w:val="24"/>
          <w:szCs w:val="24"/>
        </w:rPr>
        <w:t xml:space="preserve">ATTENDU </w:t>
      </w:r>
      <w:proofErr w:type="gramStart"/>
      <w:r w:rsidRPr="00D02AFF">
        <w:rPr>
          <w:rFonts w:ascii="Arial" w:hAnsi="Arial" w:cs="Arial"/>
          <w:sz w:val="24"/>
          <w:szCs w:val="24"/>
        </w:rPr>
        <w:t>QUE :</w:t>
      </w:r>
      <w:proofErr w:type="gramEnd"/>
    </w:p>
    <w:p w14:paraId="0A6BDE10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6732B446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02AFF">
        <w:rPr>
          <w:rFonts w:ascii="Arial" w:hAnsi="Arial" w:cs="Arial"/>
          <w:sz w:val="24"/>
          <w:szCs w:val="24"/>
        </w:rPr>
        <w:t>l’employeur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2AFF">
        <w:rPr>
          <w:rFonts w:ascii="Arial" w:hAnsi="Arial" w:cs="Arial"/>
          <w:sz w:val="24"/>
          <w:szCs w:val="24"/>
        </w:rPr>
        <w:t>a</w:t>
      </w:r>
      <w:proofErr w:type="gram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accru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D02AFF">
        <w:rPr>
          <w:rFonts w:ascii="Arial" w:hAnsi="Arial" w:cs="Arial"/>
          <w:sz w:val="24"/>
          <w:szCs w:val="24"/>
        </w:rPr>
        <w:t>taux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AFF">
        <w:rPr>
          <w:rFonts w:ascii="Arial" w:hAnsi="Arial" w:cs="Arial"/>
          <w:sz w:val="24"/>
          <w:szCs w:val="24"/>
        </w:rPr>
        <w:t>cotisation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D02AFF">
        <w:rPr>
          <w:rFonts w:ascii="Arial" w:hAnsi="Arial" w:cs="Arial"/>
          <w:sz w:val="24"/>
          <w:szCs w:val="24"/>
        </w:rPr>
        <w:t>employés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D02AFF">
        <w:rPr>
          <w:rFonts w:ascii="Arial" w:hAnsi="Arial" w:cs="Arial"/>
          <w:sz w:val="24"/>
          <w:szCs w:val="24"/>
        </w:rPr>
        <w:t>régime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des pensions de </w:t>
      </w:r>
      <w:proofErr w:type="spellStart"/>
      <w:r w:rsidRPr="00D02AFF">
        <w:rPr>
          <w:rFonts w:ascii="Arial" w:hAnsi="Arial" w:cs="Arial"/>
          <w:sz w:val="24"/>
          <w:szCs w:val="24"/>
        </w:rPr>
        <w:t>retraite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et que </w:t>
      </w:r>
      <w:proofErr w:type="spellStart"/>
      <w:r w:rsidRPr="00D02AFF">
        <w:rPr>
          <w:rFonts w:ascii="Arial" w:hAnsi="Arial" w:cs="Arial"/>
          <w:sz w:val="24"/>
          <w:szCs w:val="24"/>
        </w:rPr>
        <w:t>cet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avantage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02AFF">
        <w:rPr>
          <w:rFonts w:ascii="Arial" w:hAnsi="Arial" w:cs="Arial"/>
          <w:sz w:val="24"/>
          <w:szCs w:val="24"/>
        </w:rPr>
        <w:t>toujours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été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considéré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comme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D02AFF">
        <w:rPr>
          <w:rFonts w:ascii="Arial" w:hAnsi="Arial" w:cs="Arial"/>
          <w:sz w:val="24"/>
          <w:szCs w:val="24"/>
        </w:rPr>
        <w:t>salaire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différé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accordé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aux </w:t>
      </w:r>
      <w:proofErr w:type="spellStart"/>
      <w:r w:rsidRPr="00D02AFF">
        <w:rPr>
          <w:rFonts w:ascii="Arial" w:hAnsi="Arial" w:cs="Arial"/>
          <w:sz w:val="24"/>
          <w:szCs w:val="24"/>
        </w:rPr>
        <w:t>employés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AFF">
        <w:rPr>
          <w:rFonts w:ascii="Arial" w:hAnsi="Arial" w:cs="Arial"/>
          <w:sz w:val="24"/>
          <w:szCs w:val="24"/>
        </w:rPr>
        <w:t>fonction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publique</w:t>
      </w:r>
      <w:proofErr w:type="spellEnd"/>
      <w:r w:rsidRPr="00D02AFF">
        <w:rPr>
          <w:rFonts w:ascii="Arial" w:hAnsi="Arial" w:cs="Arial"/>
          <w:sz w:val="24"/>
          <w:szCs w:val="24"/>
        </w:rPr>
        <w:t>;</w:t>
      </w:r>
    </w:p>
    <w:p w14:paraId="1F3ABE91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7009F7E5" w14:textId="77777777" w:rsidR="00281A3D" w:rsidRDefault="00281A3D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2BAD920D" w14:textId="7E1E6B5E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02AFF">
        <w:rPr>
          <w:rFonts w:ascii="Arial" w:hAnsi="Arial" w:cs="Arial"/>
          <w:sz w:val="24"/>
          <w:szCs w:val="24"/>
        </w:rPr>
        <w:t xml:space="preserve">IL SOIT RÉSOLU </w:t>
      </w:r>
      <w:proofErr w:type="gramStart"/>
      <w:r w:rsidRPr="00D02AFF">
        <w:rPr>
          <w:rFonts w:ascii="Arial" w:hAnsi="Arial" w:cs="Arial"/>
          <w:sz w:val="24"/>
          <w:szCs w:val="24"/>
        </w:rPr>
        <w:t>QUE :</w:t>
      </w:r>
      <w:proofErr w:type="gramEnd"/>
    </w:p>
    <w:p w14:paraId="3CC8BA3D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7B9D94DE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02AFF">
        <w:rPr>
          <w:rFonts w:ascii="Arial" w:hAnsi="Arial" w:cs="Arial"/>
          <w:sz w:val="24"/>
          <w:szCs w:val="24"/>
        </w:rPr>
        <w:t>l’ACEP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entreprenne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une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campagne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vigoureuse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pour </w:t>
      </w:r>
      <w:proofErr w:type="spellStart"/>
      <w:r w:rsidRPr="00D02AFF">
        <w:rPr>
          <w:rFonts w:ascii="Arial" w:hAnsi="Arial" w:cs="Arial"/>
          <w:sz w:val="24"/>
          <w:szCs w:val="24"/>
        </w:rPr>
        <w:t>empêcher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toute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autre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forme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d’érosion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D02AFF">
        <w:rPr>
          <w:rFonts w:ascii="Arial" w:hAnsi="Arial" w:cs="Arial"/>
          <w:sz w:val="24"/>
          <w:szCs w:val="24"/>
        </w:rPr>
        <w:t>régime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 pension de </w:t>
      </w:r>
      <w:proofErr w:type="spellStart"/>
      <w:r w:rsidRPr="00D02AFF">
        <w:rPr>
          <w:rFonts w:ascii="Arial" w:hAnsi="Arial" w:cs="Arial"/>
          <w:sz w:val="24"/>
          <w:szCs w:val="24"/>
        </w:rPr>
        <w:t>retraite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AFF">
        <w:rPr>
          <w:rFonts w:ascii="Arial" w:hAnsi="Arial" w:cs="Arial"/>
          <w:sz w:val="24"/>
          <w:szCs w:val="24"/>
        </w:rPr>
        <w:t>fonction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publique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et, à </w:t>
      </w:r>
      <w:proofErr w:type="spellStart"/>
      <w:r w:rsidRPr="00D02AFF">
        <w:rPr>
          <w:rFonts w:ascii="Arial" w:hAnsi="Arial" w:cs="Arial"/>
          <w:sz w:val="24"/>
          <w:szCs w:val="24"/>
        </w:rPr>
        <w:t>cette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fin, </w:t>
      </w:r>
      <w:proofErr w:type="spellStart"/>
      <w:r w:rsidRPr="00D02AFF">
        <w:rPr>
          <w:rFonts w:ascii="Arial" w:hAnsi="Arial" w:cs="Arial"/>
          <w:sz w:val="24"/>
          <w:szCs w:val="24"/>
        </w:rPr>
        <w:t>travaille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 concert avec </w:t>
      </w:r>
      <w:proofErr w:type="spellStart"/>
      <w:r w:rsidRPr="00D02AFF">
        <w:rPr>
          <w:rFonts w:ascii="Arial" w:hAnsi="Arial" w:cs="Arial"/>
          <w:sz w:val="24"/>
          <w:szCs w:val="24"/>
        </w:rPr>
        <w:t>d’autres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syndicats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AFF">
        <w:rPr>
          <w:rFonts w:ascii="Arial" w:hAnsi="Arial" w:cs="Arial"/>
          <w:sz w:val="24"/>
          <w:szCs w:val="24"/>
        </w:rPr>
        <w:t>fonction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publique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qui </w:t>
      </w:r>
      <w:proofErr w:type="spellStart"/>
      <w:r w:rsidRPr="00D02AFF">
        <w:rPr>
          <w:rFonts w:ascii="Arial" w:hAnsi="Arial" w:cs="Arial"/>
          <w:sz w:val="24"/>
          <w:szCs w:val="24"/>
        </w:rPr>
        <w:t>ont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cet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objectif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en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AFF">
        <w:rPr>
          <w:rFonts w:ascii="Arial" w:hAnsi="Arial" w:cs="Arial"/>
          <w:sz w:val="24"/>
          <w:szCs w:val="24"/>
        </w:rPr>
        <w:t>commun</w:t>
      </w:r>
      <w:proofErr w:type="spellEnd"/>
      <w:r w:rsidRPr="00D02AFF">
        <w:rPr>
          <w:rFonts w:ascii="Arial" w:hAnsi="Arial" w:cs="Arial"/>
          <w:sz w:val="24"/>
          <w:szCs w:val="24"/>
        </w:rPr>
        <w:t>.</w:t>
      </w:r>
    </w:p>
    <w:p w14:paraId="6764F943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27BB7FD8" w14:textId="6818998C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D02AFF">
        <w:rPr>
          <w:rFonts w:ascii="Arial" w:hAnsi="Arial" w:cs="Arial"/>
          <w:sz w:val="24"/>
          <w:szCs w:val="24"/>
        </w:rPr>
        <w:t>Présenté</w:t>
      </w:r>
      <w:proofErr w:type="spellEnd"/>
      <w:r w:rsidRPr="00D02AFF">
        <w:rPr>
          <w:rFonts w:ascii="Arial" w:hAnsi="Arial" w:cs="Arial"/>
          <w:sz w:val="24"/>
          <w:szCs w:val="24"/>
        </w:rPr>
        <w:t xml:space="preserve"> par </w:t>
      </w:r>
      <w:r>
        <w:rPr>
          <w:rFonts w:ascii="Arial" w:hAnsi="Arial" w:cs="Arial"/>
          <w:sz w:val="24"/>
          <w:szCs w:val="24"/>
        </w:rPr>
        <w:t xml:space="preserve">[nom,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D02AF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partement</w:t>
      </w:r>
      <w:proofErr w:type="spellEnd"/>
      <w:r>
        <w:rPr>
          <w:rFonts w:ascii="Arial" w:hAnsi="Arial" w:cs="Arial"/>
          <w:sz w:val="24"/>
          <w:szCs w:val="24"/>
        </w:rPr>
        <w:t xml:space="preserve">, telephone] et </w:t>
      </w:r>
      <w:r w:rsidRPr="00D02AFF">
        <w:rPr>
          <w:rFonts w:ascii="Arial" w:hAnsi="Arial" w:cs="Arial"/>
          <w:sz w:val="24"/>
          <w:szCs w:val="24"/>
        </w:rPr>
        <w:t xml:space="preserve">par </w:t>
      </w:r>
      <w:r>
        <w:rPr>
          <w:rFonts w:ascii="Arial" w:hAnsi="Arial" w:cs="Arial"/>
          <w:sz w:val="24"/>
          <w:szCs w:val="24"/>
        </w:rPr>
        <w:t xml:space="preserve">[nom,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D02AF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partement</w:t>
      </w:r>
      <w:proofErr w:type="spellEnd"/>
      <w:r>
        <w:rPr>
          <w:rFonts w:ascii="Arial" w:hAnsi="Arial" w:cs="Arial"/>
          <w:sz w:val="24"/>
          <w:szCs w:val="24"/>
        </w:rPr>
        <w:t>, telephone]</w:t>
      </w:r>
    </w:p>
    <w:p w14:paraId="5F2448A6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0E03F794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r w:rsidRPr="00D02AFF">
        <w:rPr>
          <w:rFonts w:ascii="Arial" w:hAnsi="Arial" w:cs="Arial"/>
          <w:sz w:val="24"/>
          <w:szCs w:val="24"/>
        </w:rPr>
        <w:t xml:space="preserve"> </w:t>
      </w:r>
    </w:p>
    <w:p w14:paraId="493D9220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</w:p>
    <w:p w14:paraId="5A1BB9A7" w14:textId="7777777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r w:rsidRPr="00D02AFF">
        <w:rPr>
          <w:rFonts w:ascii="Arial" w:hAnsi="Arial" w:cs="Arial"/>
          <w:sz w:val="24"/>
          <w:szCs w:val="24"/>
        </w:rPr>
        <w:t>(signature)</w:t>
      </w:r>
      <w:r w:rsidRPr="00D02AFF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proofErr w:type="gramStart"/>
      <w:r w:rsidRPr="00D02AFF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02AFF">
        <w:rPr>
          <w:rFonts w:ascii="Arial" w:hAnsi="Arial" w:cs="Arial"/>
          <w:sz w:val="24"/>
          <w:szCs w:val="24"/>
        </w:rPr>
        <w:t>signature)</w:t>
      </w:r>
    </w:p>
    <w:p w14:paraId="2727BC62" w14:textId="14B54DD7" w:rsidR="00D02AFF" w:rsidRPr="00D02AFF" w:rsidRDefault="00D02AFF" w:rsidP="00D02A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[nom]</w:t>
      </w:r>
      <w:r w:rsidRPr="00D02AFF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[</w:t>
      </w:r>
      <w:proofErr w:type="gramEnd"/>
      <w:r>
        <w:rPr>
          <w:rFonts w:ascii="Arial" w:hAnsi="Arial" w:cs="Arial"/>
          <w:sz w:val="24"/>
          <w:szCs w:val="24"/>
        </w:rPr>
        <w:t>nom]</w:t>
      </w:r>
    </w:p>
    <w:sectPr w:rsidR="00D02AFF" w:rsidRPr="00D02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FF"/>
    <w:rsid w:val="00281A3D"/>
    <w:rsid w:val="00D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61FB"/>
  <w15:chartTrackingRefBased/>
  <w15:docId w15:val="{C5FB5F45-DDE4-44FC-8649-F77059B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O'Reilly</dc:creator>
  <cp:keywords/>
  <dc:description/>
  <cp:lastModifiedBy>Patrick O'Reilly</cp:lastModifiedBy>
  <cp:revision>2</cp:revision>
  <dcterms:created xsi:type="dcterms:W3CDTF">2020-09-09T14:08:00Z</dcterms:created>
  <dcterms:modified xsi:type="dcterms:W3CDTF">2020-09-09T14:12:00Z</dcterms:modified>
</cp:coreProperties>
</file>